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38" w:rsidRDefault="008A7338" w:rsidP="008A7338">
      <w:pPr>
        <w:rPr>
          <w:rFonts w:ascii="Times New Roman" w:hAnsi="Times New Roman"/>
        </w:rPr>
      </w:pPr>
    </w:p>
    <w:p w:rsidR="005E7A14" w:rsidRDefault="005E7A14" w:rsidP="008A7338">
      <w:pPr>
        <w:rPr>
          <w:rFonts w:ascii="Times New Roman" w:hAnsi="Times New Roman"/>
        </w:rPr>
      </w:pPr>
    </w:p>
    <w:p w:rsidR="005E7A14" w:rsidRDefault="005E7A14" w:rsidP="008A7338">
      <w:pPr>
        <w:rPr>
          <w:rFonts w:ascii="Times New Roman" w:hAnsi="Times New Roman"/>
        </w:rPr>
      </w:pPr>
    </w:p>
    <w:p w:rsidR="005E7A14" w:rsidRDefault="005E7A14" w:rsidP="008A7338">
      <w:pPr>
        <w:rPr>
          <w:rFonts w:ascii="Times New Roman" w:hAnsi="Times New Roman"/>
        </w:rPr>
      </w:pPr>
    </w:p>
    <w:p w:rsidR="005E7A14" w:rsidRDefault="005E7A14" w:rsidP="008A7338">
      <w:pPr>
        <w:rPr>
          <w:rFonts w:ascii="Times New Roman" w:hAnsi="Times New Roman"/>
        </w:rPr>
      </w:pPr>
    </w:p>
    <w:p w:rsidR="005E7A14" w:rsidRDefault="005E7A14" w:rsidP="008A7338"/>
    <w:p w:rsidR="008A7338" w:rsidRDefault="008A7338" w:rsidP="008A7338"/>
    <w:p w:rsidR="008A7338" w:rsidRDefault="008A7338" w:rsidP="008A7338"/>
    <w:p w:rsidR="008A7338" w:rsidRDefault="008A7338" w:rsidP="008A7338"/>
    <w:p w:rsidR="008A7338" w:rsidRDefault="008A7338" w:rsidP="008A7338"/>
    <w:p w:rsidR="008A7338" w:rsidRPr="001F1F47" w:rsidRDefault="008A7338" w:rsidP="008A7338">
      <w:pPr>
        <w:rPr>
          <w:rFonts w:ascii="Times New Roman" w:hAnsi="Times New Roman"/>
          <w:b/>
          <w:bCs/>
          <w:sz w:val="44"/>
          <w:szCs w:val="44"/>
        </w:rPr>
      </w:pPr>
      <w:r w:rsidRPr="001F1F47">
        <w:rPr>
          <w:rFonts w:ascii="Times New Roman" w:hAnsi="Times New Roman"/>
          <w:b/>
          <w:bCs/>
          <w:sz w:val="44"/>
          <w:szCs w:val="44"/>
        </w:rPr>
        <w:t>Учебный план</w:t>
      </w:r>
    </w:p>
    <w:p w:rsidR="008A7338" w:rsidRPr="001F1F47" w:rsidRDefault="008A7338" w:rsidP="008A7338">
      <w:pPr>
        <w:rPr>
          <w:rFonts w:ascii="Times New Roman" w:hAnsi="Times New Roman"/>
          <w:sz w:val="44"/>
          <w:szCs w:val="44"/>
        </w:rPr>
      </w:pPr>
      <w:r w:rsidRPr="001F1F47">
        <w:rPr>
          <w:rFonts w:ascii="Times New Roman" w:hAnsi="Times New Roman"/>
          <w:b/>
          <w:bCs/>
          <w:sz w:val="44"/>
          <w:szCs w:val="44"/>
        </w:rPr>
        <w:t>основной образовательной программы</w:t>
      </w: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  <w:r w:rsidRPr="001F1F47">
        <w:rPr>
          <w:rFonts w:ascii="Times New Roman" w:hAnsi="Times New Roman"/>
          <w:b/>
          <w:bCs/>
          <w:sz w:val="44"/>
          <w:szCs w:val="44"/>
        </w:rPr>
        <w:t>основного общего  образования</w:t>
      </w:r>
      <w:r w:rsidRPr="001F1F47">
        <w:rPr>
          <w:rFonts w:ascii="Times New Roman" w:hAnsi="Times New Roman"/>
          <w:b/>
          <w:bCs/>
          <w:sz w:val="44"/>
          <w:szCs w:val="44"/>
        </w:rPr>
        <w:br/>
      </w:r>
      <w:r w:rsidRPr="001F1F47">
        <w:rPr>
          <w:rFonts w:ascii="Times New Roman" w:hAnsi="Times New Roman"/>
          <w:b/>
          <w:sz w:val="44"/>
          <w:szCs w:val="44"/>
        </w:rPr>
        <w:t>муниципального бюджетного общеобразовательного учреждения «Средняя общеобразовательная школа  с углубленным изучением отдельных предметов «Железнодорожный образовательный центр»</w:t>
      </w: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  <w:r w:rsidRPr="001F1F47">
        <w:rPr>
          <w:rFonts w:ascii="Times New Roman" w:hAnsi="Times New Roman"/>
          <w:b/>
          <w:sz w:val="44"/>
          <w:szCs w:val="44"/>
        </w:rPr>
        <w:t>города Кирова</w:t>
      </w: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  <w:r w:rsidRPr="001F1F47">
        <w:rPr>
          <w:rFonts w:ascii="Times New Roman" w:hAnsi="Times New Roman"/>
          <w:b/>
          <w:sz w:val="44"/>
          <w:szCs w:val="44"/>
        </w:rPr>
        <w:t>НА 2022-2023 УЧЕБНЫЙ ГОД</w:t>
      </w: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Pr="001F1F47" w:rsidRDefault="00656BA9" w:rsidP="008A7338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(6</w:t>
      </w:r>
      <w:r w:rsidR="008A7338">
        <w:rPr>
          <w:rFonts w:ascii="Times New Roman" w:hAnsi="Times New Roman"/>
          <w:b/>
          <w:sz w:val="44"/>
          <w:szCs w:val="44"/>
        </w:rPr>
        <w:t xml:space="preserve"> - 9</w:t>
      </w:r>
      <w:r w:rsidR="008A7338" w:rsidRPr="001F1F47">
        <w:rPr>
          <w:rFonts w:ascii="Times New Roman" w:hAnsi="Times New Roman"/>
          <w:b/>
          <w:sz w:val="44"/>
          <w:szCs w:val="44"/>
        </w:rPr>
        <w:t xml:space="preserve"> КЛАССЫ)</w:t>
      </w: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Pr="001F1F47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Default="008A7338" w:rsidP="008A7338">
      <w:pPr>
        <w:rPr>
          <w:rFonts w:ascii="Times New Roman" w:hAnsi="Times New Roman"/>
          <w:b/>
          <w:sz w:val="44"/>
          <w:szCs w:val="44"/>
        </w:rPr>
      </w:pPr>
    </w:p>
    <w:p w:rsidR="008A7338" w:rsidRDefault="008A7338" w:rsidP="008A7338">
      <w:pPr>
        <w:rPr>
          <w:rFonts w:ascii="Times New Roman" w:hAnsi="Times New Roman"/>
          <w:b/>
          <w:sz w:val="24"/>
          <w:szCs w:val="24"/>
        </w:rPr>
      </w:pPr>
    </w:p>
    <w:p w:rsidR="008A7338" w:rsidRDefault="008A7338" w:rsidP="008A7338">
      <w:pPr>
        <w:jc w:val="both"/>
        <w:rPr>
          <w:rFonts w:ascii="Times New Roman" w:hAnsi="Times New Roman"/>
          <w:b/>
          <w:sz w:val="24"/>
          <w:szCs w:val="24"/>
        </w:rPr>
      </w:pPr>
    </w:p>
    <w:p w:rsidR="008A7338" w:rsidRDefault="008A7338" w:rsidP="008A73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Киров, 2022</w:t>
      </w:r>
    </w:p>
    <w:p w:rsidR="008A7338" w:rsidRDefault="008A7338" w:rsidP="008A7338">
      <w:pPr>
        <w:rPr>
          <w:rFonts w:ascii="Times New Roman" w:hAnsi="Times New Roman"/>
          <w:b/>
          <w:sz w:val="24"/>
          <w:szCs w:val="24"/>
        </w:rPr>
      </w:pPr>
    </w:p>
    <w:p w:rsidR="008A7338" w:rsidRPr="0096143B" w:rsidRDefault="008A7338" w:rsidP="008A7338">
      <w:pPr>
        <w:ind w:right="-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143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8A7338" w:rsidRDefault="008A7338" w:rsidP="008A7338">
      <w:pPr>
        <w:pStyle w:val="a7"/>
        <w:ind w:right="-1"/>
        <w:jc w:val="both"/>
      </w:pPr>
      <w:r>
        <w:t xml:space="preserve">    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обучающегося (формирование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 жизни, высокой культуры межличностного и межэтнического общения, овладение</w:t>
      </w:r>
      <w:r>
        <w:rPr>
          <w:spacing w:val="1"/>
        </w:rPr>
        <w:t xml:space="preserve"> </w:t>
      </w:r>
      <w:r>
        <w:t>основами наук, государственным языком Российской Федерации, навыками умственного и</w:t>
      </w:r>
      <w:r>
        <w:rPr>
          <w:spacing w:val="-58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самоопределению).</w:t>
      </w:r>
    </w:p>
    <w:p w:rsidR="008A7338" w:rsidRDefault="008A7338" w:rsidP="008A7338">
      <w:pPr>
        <w:pStyle w:val="2"/>
        <w:tabs>
          <w:tab w:val="left" w:pos="2081"/>
        </w:tabs>
        <w:spacing w:before="5" w:line="272" w:lineRule="exact"/>
        <w:ind w:left="0" w:right="-1"/>
      </w:pPr>
      <w:r>
        <w:t>1.Нормативно-правовая</w:t>
      </w:r>
      <w:r>
        <w:rPr>
          <w:spacing w:val="-11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</w:t>
      </w:r>
    </w:p>
    <w:p w:rsidR="008A7338" w:rsidRDefault="008A7338" w:rsidP="008A7338">
      <w:pPr>
        <w:pStyle w:val="a7"/>
        <w:spacing w:line="272" w:lineRule="exact"/>
        <w:ind w:right="-1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разработан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документами:</w:t>
      </w:r>
    </w:p>
    <w:p w:rsidR="008A7338" w:rsidRDefault="008A7338" w:rsidP="008A7338">
      <w:pPr>
        <w:pStyle w:val="a4"/>
        <w:widowControl w:val="0"/>
        <w:tabs>
          <w:tab w:val="left" w:pos="2172"/>
        </w:tabs>
        <w:suppressAutoHyphens w:val="0"/>
        <w:autoSpaceDE w:val="0"/>
        <w:autoSpaceDN w:val="0"/>
        <w:spacing w:before="4" w:line="237" w:lineRule="auto"/>
        <w:ind w:left="0" w:right="-1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4B1A0D">
        <w:rPr>
          <w:rFonts w:ascii="Times New Roman" w:hAnsi="Times New Roman"/>
          <w:sz w:val="24"/>
        </w:rPr>
        <w:t>Федеральный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Закон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Российской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Федерации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от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29.12.2012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г.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№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273-ФЗ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(ред.от 31.12.2014) </w:t>
      </w:r>
      <w:r w:rsidRPr="004B1A0D">
        <w:rPr>
          <w:rFonts w:ascii="Times New Roman" w:hAnsi="Times New Roman"/>
          <w:sz w:val="24"/>
        </w:rPr>
        <w:t>«Об</w:t>
      </w:r>
      <w:r w:rsidRPr="004B1A0D">
        <w:rPr>
          <w:rFonts w:ascii="Times New Roman" w:hAnsi="Times New Roman"/>
          <w:spacing w:val="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образовании</w:t>
      </w:r>
      <w:r w:rsidRPr="004B1A0D">
        <w:rPr>
          <w:rFonts w:ascii="Times New Roman" w:hAnsi="Times New Roman"/>
          <w:spacing w:val="2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в</w:t>
      </w:r>
      <w:r w:rsidRPr="004B1A0D">
        <w:rPr>
          <w:rFonts w:ascii="Times New Roman" w:hAnsi="Times New Roman"/>
          <w:spacing w:val="-1"/>
          <w:sz w:val="24"/>
        </w:rPr>
        <w:t xml:space="preserve"> </w:t>
      </w:r>
      <w:r w:rsidRPr="004B1A0D">
        <w:rPr>
          <w:rFonts w:ascii="Times New Roman" w:hAnsi="Times New Roman"/>
          <w:sz w:val="24"/>
        </w:rPr>
        <w:t>РФ»</w:t>
      </w:r>
      <w:r>
        <w:rPr>
          <w:rFonts w:ascii="Times New Roman" w:hAnsi="Times New Roman"/>
          <w:sz w:val="24"/>
        </w:rPr>
        <w:t>;</w:t>
      </w:r>
    </w:p>
    <w:p w:rsidR="008A7338" w:rsidRPr="004B1A0D" w:rsidRDefault="008A7338" w:rsidP="008A7338">
      <w:pPr>
        <w:pStyle w:val="a4"/>
        <w:widowControl w:val="0"/>
        <w:tabs>
          <w:tab w:val="left" w:pos="2172"/>
        </w:tabs>
        <w:suppressAutoHyphens w:val="0"/>
        <w:autoSpaceDE w:val="0"/>
        <w:autoSpaceDN w:val="0"/>
        <w:spacing w:before="4" w:line="237" w:lineRule="auto"/>
        <w:ind w:left="0" w:right="-1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2.Приказ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образования»;</w:t>
      </w:r>
    </w:p>
    <w:p w:rsidR="008A7338" w:rsidRDefault="008A7338" w:rsidP="008A7338">
      <w:pPr>
        <w:pStyle w:val="a4"/>
        <w:widowControl w:val="0"/>
        <w:tabs>
          <w:tab w:val="left" w:pos="1385"/>
        </w:tabs>
        <w:suppressAutoHyphens w:val="0"/>
        <w:autoSpaceDE w:val="0"/>
        <w:autoSpaceDN w:val="0"/>
        <w:spacing w:before="1"/>
        <w:ind w:left="0" w:right="-1"/>
        <w:contextualSpacing w:val="0"/>
        <w:jc w:val="both"/>
        <w:rPr>
          <w:rFonts w:ascii="Times New Roman" w:hAnsi="Times New Roman"/>
          <w:sz w:val="24"/>
        </w:rPr>
      </w:pPr>
      <w:bookmarkStart w:id="0" w:name="6._Постановление_Главного_государственно"/>
      <w:bookmarkEnd w:id="0"/>
      <w:r>
        <w:rPr>
          <w:rFonts w:ascii="Times New Roman" w:hAnsi="Times New Roman"/>
          <w:sz w:val="24"/>
        </w:rPr>
        <w:t xml:space="preserve"> 3.</w:t>
      </w:r>
      <w:r w:rsidR="00715B46">
        <w:rPr>
          <w:rFonts w:ascii="Times New Roman" w:hAnsi="Times New Roman"/>
          <w:kern w:val="36"/>
          <w:sz w:val="24"/>
          <w:szCs w:val="24"/>
          <w:lang w:eastAsia="ru-RU"/>
        </w:rPr>
        <w:t>П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остановление</w:t>
      </w:r>
      <w:r w:rsidRPr="00256299">
        <w:rPr>
          <w:rFonts w:ascii="Times New Roman" w:hAnsi="Times New Roman"/>
          <w:kern w:val="36"/>
          <w:sz w:val="24"/>
          <w:szCs w:val="24"/>
          <w:lang w:eastAsia="ru-RU"/>
        </w:rPr>
        <w:t xml:space="preserve"> Главного государственного санитарного вра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ча РФ от 28 января 2021 г. № 2 «</w:t>
      </w:r>
      <w:r w:rsidRPr="00256299">
        <w:rPr>
          <w:rFonts w:ascii="Times New Roman" w:hAnsi="Times New Roman"/>
          <w:kern w:val="36"/>
          <w:sz w:val="24"/>
          <w:szCs w:val="24"/>
          <w:lang w:eastAsia="ru-RU"/>
        </w:rPr>
        <w:t>Об утверждении санитарных пр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авил и норм СанПиН 1.2.3685-21 «</w:t>
      </w:r>
      <w:r w:rsidRPr="00256299">
        <w:rPr>
          <w:rFonts w:ascii="Times New Roman" w:hAnsi="Times New Roman"/>
          <w:kern w:val="36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еды обитания»;</w:t>
      </w:r>
    </w:p>
    <w:p w:rsidR="008A7338" w:rsidRDefault="008A7338" w:rsidP="008A7338">
      <w:pPr>
        <w:widowControl w:val="0"/>
        <w:tabs>
          <w:tab w:val="left" w:pos="2149"/>
        </w:tabs>
        <w:suppressAutoHyphens w:val="0"/>
        <w:autoSpaceDE w:val="0"/>
        <w:autoSpaceDN w:val="0"/>
        <w:spacing w:before="2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4.Приказ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17.12.2010№1897 (ред. от 29.12.2014) «Об утверждении федерального государственного стандарта основного общего образования» (зарегистрировано в Минюсте России 01.02.2011 № 19644)</w:t>
      </w:r>
    </w:p>
    <w:p w:rsidR="008A7338" w:rsidRDefault="008A7338" w:rsidP="008A7338">
      <w:pPr>
        <w:widowControl w:val="0"/>
        <w:tabs>
          <w:tab w:val="left" w:pos="2149"/>
        </w:tabs>
        <w:suppressAutoHyphens w:val="0"/>
        <w:autoSpaceDE w:val="0"/>
        <w:autoSpaceDN w:val="0"/>
        <w:spacing w:before="2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5.Федеральный закон от 3 августа 2018 г.№317-ФЗ «О внесении изменений в ст.11 и 14 Федерального закона от 29 декабря 2012 г.№273-ФЗ «Об образовании в Российской Федерации»</w:t>
      </w:r>
    </w:p>
    <w:p w:rsidR="008A7338" w:rsidRPr="009C57E4" w:rsidRDefault="008A7338" w:rsidP="008A7338">
      <w:pPr>
        <w:widowControl w:val="0"/>
        <w:tabs>
          <w:tab w:val="left" w:pos="2149"/>
        </w:tabs>
        <w:suppressAutoHyphens w:val="0"/>
        <w:autoSpaceDE w:val="0"/>
        <w:autoSpaceDN w:val="0"/>
        <w:spacing w:before="2"/>
        <w:ind w:right="-1"/>
        <w:jc w:val="both"/>
        <w:rPr>
          <w:rFonts w:ascii="Times New Roman" w:hAnsi="Times New Roman"/>
          <w:sz w:val="24"/>
        </w:rPr>
      </w:pPr>
    </w:p>
    <w:p w:rsidR="008A7338" w:rsidRDefault="008A7338" w:rsidP="008A7338">
      <w:pPr>
        <w:pStyle w:val="2"/>
        <w:tabs>
          <w:tab w:val="left" w:pos="2081"/>
        </w:tabs>
        <w:spacing w:before="2"/>
        <w:ind w:left="0" w:right="-1"/>
      </w:pPr>
      <w:r>
        <w:t>2.</w:t>
      </w:r>
      <w:r w:rsidRPr="004B1A0D">
        <w:t>Учебный</w:t>
      </w:r>
      <w:r w:rsidRPr="004B1A0D">
        <w:rPr>
          <w:spacing w:val="-4"/>
        </w:rPr>
        <w:t xml:space="preserve"> </w:t>
      </w:r>
      <w:r w:rsidRPr="004B1A0D">
        <w:t>план</w:t>
      </w:r>
      <w:r w:rsidRPr="004B1A0D">
        <w:rPr>
          <w:spacing w:val="-8"/>
        </w:rPr>
        <w:t xml:space="preserve"> </w:t>
      </w:r>
      <w:r w:rsidRPr="004B1A0D">
        <w:t>МБОУ</w:t>
      </w:r>
      <w:r w:rsidRPr="004B1A0D">
        <w:rPr>
          <w:spacing w:val="-4"/>
        </w:rPr>
        <w:t xml:space="preserve"> </w:t>
      </w:r>
      <w:r w:rsidRPr="004B1A0D">
        <w:t>СОШ</w:t>
      </w:r>
      <w:r w:rsidRPr="004B1A0D">
        <w:rPr>
          <w:spacing w:val="-1"/>
        </w:rPr>
        <w:t xml:space="preserve"> </w:t>
      </w:r>
      <w:r>
        <w:t xml:space="preserve">с УИОП «Железнодорожный образовательный </w:t>
      </w:r>
    </w:p>
    <w:p w:rsidR="008A7338" w:rsidRDefault="008A7338" w:rsidP="008A7338">
      <w:pPr>
        <w:pStyle w:val="2"/>
        <w:tabs>
          <w:tab w:val="left" w:pos="2081"/>
        </w:tabs>
        <w:spacing w:before="2"/>
        <w:ind w:left="0" w:right="-1"/>
      </w:pPr>
      <w:r>
        <w:t xml:space="preserve">центр» </w:t>
      </w:r>
      <w:r w:rsidRPr="004B1A0D">
        <w:t>города</w:t>
      </w:r>
      <w:r w:rsidRPr="004B1A0D">
        <w:rPr>
          <w:spacing w:val="-3"/>
        </w:rPr>
        <w:t xml:space="preserve"> </w:t>
      </w:r>
      <w:r w:rsidRPr="004B1A0D">
        <w:t>Кирова</w:t>
      </w:r>
    </w:p>
    <w:p w:rsidR="008A7338" w:rsidRDefault="008A7338" w:rsidP="008A7338">
      <w:pPr>
        <w:pStyle w:val="2"/>
        <w:tabs>
          <w:tab w:val="left" w:pos="2081"/>
        </w:tabs>
        <w:spacing w:before="2"/>
        <w:ind w:left="0" w:right="-1"/>
      </w:pPr>
    </w:p>
    <w:p w:rsidR="008A7338" w:rsidRPr="0096143B" w:rsidRDefault="008A7338" w:rsidP="008A7338">
      <w:p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143B">
        <w:rPr>
          <w:rFonts w:ascii="Times New Roman" w:hAnsi="Times New Roman"/>
          <w:color w:val="000000" w:themeColor="text1"/>
          <w:sz w:val="24"/>
          <w:szCs w:val="24"/>
        </w:rPr>
        <w:t>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:rsidR="008A7338" w:rsidRPr="0096143B" w:rsidRDefault="008A7338" w:rsidP="008A7338">
      <w:p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143B">
        <w:rPr>
          <w:rFonts w:ascii="Times New Roman" w:hAnsi="Times New Roman"/>
          <w:color w:val="000000" w:themeColor="text1"/>
          <w:sz w:val="24"/>
          <w:szCs w:val="24"/>
        </w:rPr>
        <w:t xml:space="preserve">Учебный план основного общего образования ОО включает следующие компоненты: </w:t>
      </w:r>
    </w:p>
    <w:p w:rsidR="008A7338" w:rsidRPr="0096143B" w:rsidRDefault="008A7338" w:rsidP="008A7338">
      <w:pPr>
        <w:numPr>
          <w:ilvl w:val="1"/>
          <w:numId w:val="2"/>
        </w:numPr>
        <w:tabs>
          <w:tab w:val="left" w:pos="360"/>
        </w:tabs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143B">
        <w:rPr>
          <w:rFonts w:ascii="Times New Roman" w:hAnsi="Times New Roman"/>
          <w:color w:val="000000" w:themeColor="text1"/>
          <w:sz w:val="24"/>
          <w:szCs w:val="24"/>
        </w:rPr>
        <w:t>Обязательная часть учебного плана;</w:t>
      </w:r>
    </w:p>
    <w:p w:rsidR="008A7338" w:rsidRPr="0096143B" w:rsidRDefault="008A7338" w:rsidP="008A7338">
      <w:pPr>
        <w:numPr>
          <w:ilvl w:val="1"/>
          <w:numId w:val="3"/>
        </w:numPr>
        <w:tabs>
          <w:tab w:val="left" w:pos="360"/>
        </w:tabs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143B">
        <w:rPr>
          <w:rFonts w:ascii="Times New Roman" w:hAnsi="Times New Roman"/>
          <w:color w:val="000000" w:themeColor="text1"/>
          <w:sz w:val="24"/>
          <w:szCs w:val="24"/>
        </w:rPr>
        <w:t>Часть, формируемая участниками образовательного процесса;</w:t>
      </w:r>
    </w:p>
    <w:p w:rsidR="008A7338" w:rsidRPr="0096143B" w:rsidRDefault="008A7338" w:rsidP="008A7338">
      <w:p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7338" w:rsidRPr="0096143B" w:rsidRDefault="008A7338" w:rsidP="008A7338">
      <w:p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143B">
        <w:rPr>
          <w:rFonts w:ascii="Times New Roman" w:hAnsi="Times New Roman"/>
          <w:color w:val="000000" w:themeColor="text1"/>
          <w:sz w:val="24"/>
          <w:szCs w:val="24"/>
        </w:rPr>
        <w:t>Часть, формируемая участниками образовательного процесса, предусматривает ведение учебных курсов, обеспечивающих образовательные потребности и интересы обучающихся, в том числе этнокультурные. В этой части учебного плана определяется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</w:t>
      </w:r>
    </w:p>
    <w:p w:rsidR="008A7338" w:rsidRPr="0096143B" w:rsidRDefault="008A7338" w:rsidP="008A7338">
      <w:pPr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143B">
        <w:rPr>
          <w:rFonts w:ascii="Times New Roman" w:hAnsi="Times New Roman"/>
          <w:color w:val="000000" w:themeColor="text1"/>
          <w:sz w:val="24"/>
          <w:szCs w:val="24"/>
        </w:rPr>
        <w:t>Время, отводимое на часть учебного плана, формируемую участниками образовательного процесса, находится внутри максимально допустимой недельной нагрузки обучающихся, и используется на:</w:t>
      </w:r>
    </w:p>
    <w:p w:rsidR="008A7338" w:rsidRDefault="008A7338" w:rsidP="008A7338">
      <w:pPr>
        <w:pStyle w:val="a4"/>
        <w:numPr>
          <w:ilvl w:val="0"/>
          <w:numId w:val="1"/>
        </w:numPr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143B">
        <w:rPr>
          <w:rFonts w:ascii="Times New Roman" w:hAnsi="Times New Roman"/>
          <w:color w:val="000000" w:themeColor="text1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с целью углубленного изучения:</w:t>
      </w:r>
    </w:p>
    <w:p w:rsidR="00656BA9" w:rsidRPr="0096143B" w:rsidRDefault="00656BA9" w:rsidP="00656BA9">
      <w:pPr>
        <w:pStyle w:val="a4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Математики: в </w:t>
      </w:r>
      <w:r w:rsidRPr="0096143B">
        <w:rPr>
          <w:rFonts w:ascii="Times New Roman" w:hAnsi="Times New Roman"/>
          <w:color w:val="000000" w:themeColor="text1"/>
          <w:sz w:val="24"/>
          <w:szCs w:val="24"/>
        </w:rPr>
        <w:t>6-х  добавлено  по 1 часу в неделю; в 7-9 классах на углубленное изуч</w:t>
      </w:r>
      <w:r w:rsidR="00EC1A8E">
        <w:rPr>
          <w:rFonts w:ascii="Times New Roman" w:hAnsi="Times New Roman"/>
          <w:color w:val="000000" w:themeColor="text1"/>
          <w:sz w:val="24"/>
          <w:szCs w:val="24"/>
        </w:rPr>
        <w:t>ение алгебры добавлено по 1 часу</w:t>
      </w:r>
      <w:r w:rsidRPr="0096143B">
        <w:rPr>
          <w:rFonts w:ascii="Times New Roman" w:hAnsi="Times New Roman"/>
          <w:color w:val="000000" w:themeColor="text1"/>
          <w:sz w:val="24"/>
          <w:szCs w:val="24"/>
        </w:rPr>
        <w:t xml:space="preserve"> в неделю</w:t>
      </w:r>
      <w:r w:rsidR="00EC1A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7338" w:rsidRDefault="008A7338" w:rsidP="008A7338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C95F58" w:rsidRDefault="00C95F58" w:rsidP="008A733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7338" w:rsidRDefault="008A7338" w:rsidP="008A733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1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Формы проведения промежуто</w:t>
      </w:r>
      <w:r w:rsidR="00656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чной аттестации обучающихся 6 - 9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1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классов </w:t>
      </w:r>
    </w:p>
    <w:p w:rsidR="008A7338" w:rsidRPr="0096143B" w:rsidRDefault="008A7338" w:rsidP="008A7338">
      <w:pPr>
        <w:pStyle w:val="a5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r w:rsidRPr="0096143B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в 2022 – 2023 учебном году</w:t>
      </w:r>
    </w:p>
    <w:p w:rsidR="00AB1F4B" w:rsidRDefault="00AB1F4B"/>
    <w:tbl>
      <w:tblPr>
        <w:tblW w:w="98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1"/>
        <w:gridCol w:w="1921"/>
        <w:gridCol w:w="5428"/>
      </w:tblGrid>
      <w:tr w:rsidR="008A7338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</w:tc>
      </w:tr>
      <w:tr w:rsidR="008A7338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EC1A8E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8E" w:rsidRDefault="00EC1A8E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8E" w:rsidRDefault="00EC1A8E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8E" w:rsidRDefault="002133FD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Зачёт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tabs>
                <w:tab w:val="left" w:pos="840"/>
                <w:tab w:val="center" w:pos="2639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tabs>
                <w:tab w:val="left" w:pos="585"/>
                <w:tab w:val="center" w:pos="2639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8A7338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Pr="0096143B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русский язык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Pr="0096143B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6а,6б,6в, 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Pr="0096143B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Pr="0096143B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Pr="0096143B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5а,5б,5в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Pr="0096143B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656BA9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техники чтения. Понимание текста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(английский язык)</w:t>
            </w:r>
          </w:p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Второй иностранный язык</w:t>
            </w:r>
          </w:p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(немецкий язык)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F77D37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8а,</w:t>
            </w:r>
            <w:r w:rsidR="008A73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2133FD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Зачёт</w:t>
            </w:r>
          </w:p>
        </w:tc>
      </w:tr>
      <w:tr w:rsidR="008A7338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 7б, 7в,8а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2133FD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Зачёт</w:t>
            </w:r>
          </w:p>
        </w:tc>
      </w:tr>
      <w:tr w:rsidR="008A7338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7а,7б,7в,8а,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8A7338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  <w:r w:rsidR="00656B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2133FD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Зачёт</w:t>
            </w:r>
          </w:p>
        </w:tc>
      </w:tr>
      <w:tr w:rsidR="008A7338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8A7338" w:rsidTr="00F77D37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338" w:rsidRDefault="00656BA9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673D7A" w:rsidTr="00F77D37">
        <w:trPr>
          <w:trHeight w:val="27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7A" w:rsidRDefault="00673D7A" w:rsidP="00B20D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673D7A" w:rsidTr="003245B1">
        <w:trPr>
          <w:trHeight w:val="285"/>
        </w:trPr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7A" w:rsidRDefault="00673D7A" w:rsidP="00F77D3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7а,7б, 7в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7A" w:rsidRDefault="00673D7A" w:rsidP="00B20D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673D7A" w:rsidTr="00F77D37">
        <w:trPr>
          <w:trHeight w:val="255"/>
        </w:trPr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673D7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B20D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673D7A" w:rsidTr="00CB586F">
        <w:trPr>
          <w:trHeight w:val="255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7A" w:rsidRDefault="00673D7A" w:rsidP="00673D7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7A" w:rsidRDefault="00673D7A" w:rsidP="00B20D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673D7A" w:rsidTr="000061D1">
        <w:trPr>
          <w:trHeight w:val="300"/>
        </w:trPr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7A" w:rsidRDefault="00673D7A" w:rsidP="00673D7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7A" w:rsidRDefault="00673D7A" w:rsidP="00B20D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673D7A" w:rsidTr="00CB586F">
        <w:trPr>
          <w:trHeight w:val="255"/>
        </w:trPr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B20D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  <w:tr w:rsidR="00673D7A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2133FD" w:rsidP="008A7338">
            <w:pPr>
              <w:widowControl w:val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Зачёт</w:t>
            </w:r>
          </w:p>
        </w:tc>
      </w:tr>
      <w:tr w:rsidR="00673D7A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2133FD" w:rsidP="001249AB">
            <w:pPr>
              <w:widowControl w:val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Зачёт</w:t>
            </w:r>
          </w:p>
        </w:tc>
      </w:tr>
      <w:tr w:rsidR="00673D7A" w:rsidTr="008A733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673D7A" w:rsidP="008A7338">
            <w:pPr>
              <w:widowControl w:val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673D7A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Изобразительное</w:t>
            </w:r>
          </w:p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673D7A" w:rsidP="008A7338">
            <w:pPr>
              <w:widowControl w:val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673D7A" w:rsidP="008A7338">
            <w:pPr>
              <w:widowControl w:val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673D7A" w:rsidP="008A7338">
            <w:pPr>
              <w:widowControl w:val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rPr>
          <w:trHeight w:val="229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6а,6б,6в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rPr>
          <w:trHeight w:val="229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7а,7б,7в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rPr>
          <w:trHeight w:val="229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rPr>
          <w:trHeight w:val="229"/>
        </w:trPr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  <w:tr w:rsidR="00673D7A" w:rsidTr="008A7338">
        <w:trPr>
          <w:trHeight w:val="22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7A" w:rsidRDefault="00673D7A" w:rsidP="008A7338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Тестовая работа</w:t>
            </w:r>
          </w:p>
        </w:tc>
      </w:tr>
    </w:tbl>
    <w:p w:rsidR="008A7338" w:rsidRDefault="008A7338" w:rsidP="008A7338">
      <w:pPr>
        <w:pStyle w:val="a5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8A7338" w:rsidRDefault="008A7338" w:rsidP="008A7338">
      <w:pPr>
        <w:pStyle w:val="a5"/>
        <w:jc w:val="center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FF0000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FF0000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color w:val="FF0000"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723003" w:rsidRDefault="00723003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723003" w:rsidRDefault="00723003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723003" w:rsidRDefault="00723003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723003" w:rsidRDefault="00723003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723003" w:rsidRDefault="00723003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723003" w:rsidRDefault="00723003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723003" w:rsidRDefault="00723003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BF3076" w:rsidRDefault="00BF3076" w:rsidP="008A7338">
      <w:pPr>
        <w:tabs>
          <w:tab w:val="left" w:pos="1530"/>
        </w:tabs>
        <w:jc w:val="both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2133FD" w:rsidRDefault="002133FD" w:rsidP="008A7338">
      <w:pPr>
        <w:tabs>
          <w:tab w:val="left" w:pos="1530"/>
        </w:tabs>
        <w:jc w:val="both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2133FD" w:rsidRDefault="002133FD" w:rsidP="008A7338">
      <w:pPr>
        <w:tabs>
          <w:tab w:val="left" w:pos="1530"/>
        </w:tabs>
        <w:jc w:val="both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BF3076" w:rsidRDefault="00BF3076" w:rsidP="008A7338">
      <w:pPr>
        <w:tabs>
          <w:tab w:val="left" w:pos="1530"/>
        </w:tabs>
        <w:jc w:val="both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Учебный план основного общего образования</w:t>
      </w:r>
    </w:p>
    <w:p w:rsidR="008A7338" w:rsidRDefault="008A7338" w:rsidP="008A7338">
      <w:pPr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на  2022– 2023 учебный год</w:t>
      </w:r>
    </w:p>
    <w:p w:rsidR="008A7338" w:rsidRDefault="008A7338" w:rsidP="008A7338">
      <w:pPr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6 класс</w:t>
      </w:r>
    </w:p>
    <w:p w:rsidR="008A7338" w:rsidRDefault="008A7338" w:rsidP="008A7338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0153" w:type="dxa"/>
        <w:tblInd w:w="-526" w:type="dxa"/>
        <w:tblLayout w:type="fixed"/>
        <w:tblLook w:val="00E0" w:firstRow="1" w:lastRow="1" w:firstColumn="1" w:lastColumn="0" w:noHBand="0" w:noVBand="0"/>
      </w:tblPr>
      <w:tblGrid>
        <w:gridCol w:w="2667"/>
        <w:gridCol w:w="2287"/>
        <w:gridCol w:w="1792"/>
        <w:gridCol w:w="1792"/>
        <w:gridCol w:w="1615"/>
      </w:tblGrid>
      <w:tr w:rsidR="008A7338" w:rsidTr="008A7338">
        <w:trPr>
          <w:trHeight w:val="108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Классы</w:t>
            </w: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    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А</w:t>
            </w: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Б</w:t>
            </w: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6В</w:t>
            </w: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A7338" w:rsidTr="008A7338">
        <w:trPr>
          <w:trHeight w:val="351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A7338" w:rsidTr="008A7338">
        <w:trPr>
          <w:trHeight w:val="351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508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A7338" w:rsidTr="008A7338">
        <w:trPr>
          <w:trHeight w:val="646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A7338" w:rsidTr="008A7338">
        <w:trPr>
          <w:trHeight w:val="62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5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A7338" w:rsidTr="008A7338">
        <w:trPr>
          <w:trHeight w:val="395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9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415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80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1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78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140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9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Pr="0096143B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14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Pr="0096143B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14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Pr="0096143B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143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8A7338" w:rsidTr="008A7338">
        <w:trPr>
          <w:trHeight w:val="391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338" w:rsidTr="008A7338">
        <w:trPr>
          <w:trHeight w:val="504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A7338" w:rsidTr="008A7338">
        <w:trPr>
          <w:trHeight w:val="412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561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800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8A7338" w:rsidRDefault="008A7338" w:rsidP="00C95F58">
      <w:pPr>
        <w:tabs>
          <w:tab w:val="left" w:pos="6525"/>
        </w:tabs>
        <w:jc w:val="both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tabs>
          <w:tab w:val="left" w:pos="6525"/>
        </w:tabs>
        <w:outlineLvl w:val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Учебный план основного общего образования</w:t>
      </w:r>
    </w:p>
    <w:p w:rsidR="008A7338" w:rsidRDefault="008A7338" w:rsidP="008A7338">
      <w:pPr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на  2022 – 2023 учебный год</w:t>
      </w:r>
    </w:p>
    <w:p w:rsidR="008A7338" w:rsidRDefault="008A7338" w:rsidP="008A7338">
      <w:pPr>
        <w:rPr>
          <w:rFonts w:ascii="Times New Roman" w:hAnsi="Times New Roman"/>
          <w:b/>
          <w:bCs/>
          <w:color w:val="FF0000"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7 класс</w:t>
      </w:r>
    </w:p>
    <w:p w:rsidR="008A7338" w:rsidRDefault="008A7338" w:rsidP="008A7338">
      <w:pPr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0444" w:type="dxa"/>
        <w:tblInd w:w="-526" w:type="dxa"/>
        <w:tblLayout w:type="fixed"/>
        <w:tblLook w:val="00E0" w:firstRow="1" w:lastRow="1" w:firstColumn="1" w:lastColumn="0" w:noHBand="0" w:noVBand="0"/>
      </w:tblPr>
      <w:tblGrid>
        <w:gridCol w:w="2614"/>
        <w:gridCol w:w="2940"/>
        <w:gridCol w:w="1634"/>
        <w:gridCol w:w="1575"/>
        <w:gridCol w:w="1681"/>
      </w:tblGrid>
      <w:tr w:rsidR="008A7338" w:rsidTr="008A7338">
        <w:trPr>
          <w:trHeight w:val="108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Классы</w:t>
            </w: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      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</w:t>
            </w: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A7338" w:rsidTr="008A7338">
        <w:trPr>
          <w:trHeight w:val="351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A7338" w:rsidTr="008A7338">
        <w:trPr>
          <w:trHeight w:val="351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5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56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51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51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51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9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41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80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80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1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7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108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9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8A7338" w:rsidTr="008A7338">
        <w:trPr>
          <w:trHeight w:val="391"/>
        </w:trPr>
        <w:tc>
          <w:tcPr>
            <w:tcW w:w="5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977280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977280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83"/>
        </w:trPr>
        <w:tc>
          <w:tcPr>
            <w:tcW w:w="5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338" w:rsidTr="008A7338">
        <w:trPr>
          <w:trHeight w:val="383"/>
        </w:trPr>
        <w:tc>
          <w:tcPr>
            <w:tcW w:w="5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977280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977280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800"/>
        </w:trPr>
        <w:tc>
          <w:tcPr>
            <w:tcW w:w="5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338" w:rsidRDefault="00977280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  <w:bookmarkStart w:id="1" w:name="_GoBack"/>
            <w:bookmarkEnd w:id="1"/>
          </w:p>
        </w:tc>
      </w:tr>
    </w:tbl>
    <w:p w:rsidR="008A7338" w:rsidRDefault="008A7338" w:rsidP="008A7338">
      <w:pPr>
        <w:tabs>
          <w:tab w:val="left" w:pos="1635"/>
          <w:tab w:val="center" w:pos="4818"/>
        </w:tabs>
        <w:jc w:val="left"/>
        <w:outlineLvl w:val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ab/>
      </w:r>
    </w:p>
    <w:p w:rsidR="008A7338" w:rsidRDefault="008A7338" w:rsidP="008A7338">
      <w:pPr>
        <w:tabs>
          <w:tab w:val="left" w:pos="1635"/>
          <w:tab w:val="center" w:pos="4818"/>
        </w:tabs>
        <w:jc w:val="left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tabs>
          <w:tab w:val="left" w:pos="1635"/>
          <w:tab w:val="center" w:pos="4818"/>
        </w:tabs>
        <w:jc w:val="left"/>
        <w:outlineLvl w:val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ab/>
        <w:t>Учебный план основного общего образования</w:t>
      </w:r>
    </w:p>
    <w:p w:rsidR="008A7338" w:rsidRDefault="008A7338" w:rsidP="008A7338">
      <w:pPr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на  2022 – 2023 учебный год</w:t>
      </w:r>
    </w:p>
    <w:p w:rsidR="008A7338" w:rsidRDefault="008A7338" w:rsidP="008A7338">
      <w:pPr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8 класс</w:t>
      </w:r>
    </w:p>
    <w:p w:rsidR="008A7338" w:rsidRDefault="008A7338" w:rsidP="008A7338">
      <w:pPr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39" w:type="dxa"/>
        <w:tblInd w:w="-526" w:type="dxa"/>
        <w:tblLayout w:type="fixed"/>
        <w:tblLook w:val="00E0" w:firstRow="1" w:lastRow="1" w:firstColumn="1" w:lastColumn="0" w:noHBand="0" w:noVBand="0"/>
      </w:tblPr>
      <w:tblGrid>
        <w:gridCol w:w="3785"/>
        <w:gridCol w:w="3086"/>
        <w:gridCol w:w="2268"/>
      </w:tblGrid>
      <w:tr w:rsidR="008A7338" w:rsidTr="008A7338">
        <w:trPr>
          <w:trHeight w:val="1081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А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A7338" w:rsidTr="008A7338">
        <w:trPr>
          <w:trHeight w:val="351"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51"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51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003" w:rsidTr="00723003">
        <w:trPr>
          <w:trHeight w:val="586"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003" w:rsidRDefault="00723003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 языки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003" w:rsidRDefault="00723003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03" w:rsidRDefault="00723003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003" w:rsidTr="00723003">
        <w:trPr>
          <w:trHeight w:val="586"/>
        </w:trPr>
        <w:tc>
          <w:tcPr>
            <w:tcW w:w="3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003" w:rsidRDefault="00723003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003" w:rsidRDefault="00723003" w:rsidP="008A7338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003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</w:t>
            </w:r>
          </w:p>
          <w:p w:rsidR="00723003" w:rsidRPr="00723003" w:rsidRDefault="00723003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(немецкий)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03" w:rsidRDefault="0088273F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51"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51"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51"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5"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95"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415"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558"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890"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408"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91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1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730"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594"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1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882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91"/>
        </w:trPr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723003" w:rsidP="00723003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317E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71"/>
        </w:trPr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723003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73F" w:rsidTr="008A7338">
        <w:trPr>
          <w:trHeight w:val="371"/>
        </w:trPr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73F" w:rsidRDefault="0088273F" w:rsidP="0088273F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3F" w:rsidRDefault="0088273F" w:rsidP="0088273F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8273F" w:rsidTr="008A7338">
        <w:trPr>
          <w:trHeight w:val="800"/>
        </w:trPr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73F" w:rsidRDefault="0088273F" w:rsidP="0088273F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3F" w:rsidRDefault="0088273F" w:rsidP="0088273F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8A7338" w:rsidRDefault="008A7338" w:rsidP="008A7338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8A7338" w:rsidRDefault="008A7338" w:rsidP="008A7338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8A7338" w:rsidRDefault="008A7338" w:rsidP="008A7338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8A7338" w:rsidRDefault="008A7338" w:rsidP="001249AB">
      <w:pPr>
        <w:jc w:val="both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A7338" w:rsidRDefault="008A7338" w:rsidP="008A7338">
      <w:pPr>
        <w:outlineLvl w:val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Учебный план основного общего образования</w:t>
      </w:r>
    </w:p>
    <w:p w:rsidR="008A7338" w:rsidRDefault="008A7338" w:rsidP="008A7338">
      <w:pPr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на  2022 – 2023 учебный год</w:t>
      </w:r>
    </w:p>
    <w:p w:rsidR="008A7338" w:rsidRDefault="008A7338" w:rsidP="008A7338">
      <w:pPr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9 класс</w:t>
      </w:r>
    </w:p>
    <w:p w:rsidR="008A7338" w:rsidRDefault="008A7338" w:rsidP="008A7338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8A7338" w:rsidRDefault="008A7338" w:rsidP="008A7338">
      <w:pPr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423" w:type="dxa"/>
        <w:tblInd w:w="-526" w:type="dxa"/>
        <w:tblLayout w:type="fixed"/>
        <w:tblLook w:val="00E0" w:firstRow="1" w:lastRow="1" w:firstColumn="1" w:lastColumn="0" w:noHBand="0" w:noVBand="0"/>
      </w:tblPr>
      <w:tblGrid>
        <w:gridCol w:w="3609"/>
        <w:gridCol w:w="3402"/>
        <w:gridCol w:w="2412"/>
      </w:tblGrid>
      <w:tr w:rsidR="008A7338" w:rsidTr="008A7338">
        <w:trPr>
          <w:trHeight w:val="1081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338" w:rsidRDefault="008A7338" w:rsidP="004708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  <w:p w:rsidR="008A7338" w:rsidRDefault="008A7338" w:rsidP="004708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4708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38" w:rsidRDefault="008A7338" w:rsidP="004708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338" w:rsidRDefault="008A7338" w:rsidP="004708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А</w:t>
            </w:r>
          </w:p>
          <w:p w:rsidR="008A7338" w:rsidRDefault="008A7338" w:rsidP="004708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A7338" w:rsidTr="008A7338">
        <w:trPr>
          <w:trHeight w:val="351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93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51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A7338" w:rsidTr="008A7338">
        <w:trPr>
          <w:trHeight w:val="351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A7338" w:rsidTr="008A7338">
        <w:trPr>
          <w:trHeight w:val="703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 языки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703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(нем)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51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351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51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5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395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415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421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338" w:rsidTr="008A7338">
        <w:trPr>
          <w:trHeight w:val="588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545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58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338" w:rsidTr="008A7338">
        <w:trPr>
          <w:trHeight w:val="481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391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8A7338" w:rsidTr="008A7338">
        <w:trPr>
          <w:trHeight w:val="391"/>
        </w:trPr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1249AB" w:rsidP="008A7338">
            <w:pPr>
              <w:widowControl w:val="0"/>
              <w:spacing w:line="306" w:lineRule="exac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73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426"/>
        </w:trPr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338" w:rsidTr="008A7338">
        <w:trPr>
          <w:trHeight w:val="800"/>
        </w:trPr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338" w:rsidRDefault="008A7338" w:rsidP="008A7338">
            <w:pPr>
              <w:widowControl w:val="0"/>
              <w:spacing w:line="306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8A7338" w:rsidRDefault="008A7338" w:rsidP="008A7338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8A7338" w:rsidRDefault="008A7338" w:rsidP="008A7338">
      <w:pPr>
        <w:jc w:val="right"/>
        <w:rPr>
          <w:rFonts w:ascii="Times New Roman" w:hAnsi="Times New Roman"/>
          <w:sz w:val="26"/>
          <w:szCs w:val="26"/>
        </w:rPr>
      </w:pPr>
    </w:p>
    <w:p w:rsidR="008A7338" w:rsidRDefault="008A7338" w:rsidP="008A7338">
      <w:pPr>
        <w:pStyle w:val="a4"/>
        <w:ind w:left="1069"/>
        <w:rPr>
          <w:rFonts w:ascii="Times New Roman" w:hAnsi="Times New Roman"/>
          <w:b/>
          <w:sz w:val="28"/>
          <w:szCs w:val="28"/>
        </w:rPr>
      </w:pPr>
    </w:p>
    <w:p w:rsidR="008A7338" w:rsidRDefault="008A7338" w:rsidP="008A7338">
      <w:pPr>
        <w:pStyle w:val="a4"/>
        <w:ind w:left="1069"/>
        <w:rPr>
          <w:rFonts w:ascii="Times New Roman" w:hAnsi="Times New Roman"/>
          <w:b/>
          <w:sz w:val="28"/>
          <w:szCs w:val="28"/>
        </w:rPr>
      </w:pPr>
    </w:p>
    <w:p w:rsidR="008A7338" w:rsidRDefault="008A7338" w:rsidP="008A7338">
      <w:pPr>
        <w:shd w:val="clear" w:color="auto" w:fill="FFFFFF"/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:rsidR="008A7338" w:rsidRDefault="008A7338"/>
    <w:sectPr w:rsidR="008A7338" w:rsidSect="00CB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B6606"/>
    <w:multiLevelType w:val="multilevel"/>
    <w:tmpl w:val="A350D16E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2160"/>
      </w:pPr>
    </w:lvl>
  </w:abstractNum>
  <w:abstractNum w:abstractNumId="1" w15:restartNumberingAfterBreak="0">
    <w:nsid w:val="7A473692"/>
    <w:multiLevelType w:val="multilevel"/>
    <w:tmpl w:val="5886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338"/>
    <w:rsid w:val="001249AB"/>
    <w:rsid w:val="002133FD"/>
    <w:rsid w:val="003F0DAB"/>
    <w:rsid w:val="00452E3B"/>
    <w:rsid w:val="0047088A"/>
    <w:rsid w:val="00570747"/>
    <w:rsid w:val="005A2A47"/>
    <w:rsid w:val="005E7A14"/>
    <w:rsid w:val="00656BA9"/>
    <w:rsid w:val="00673D7A"/>
    <w:rsid w:val="00715B46"/>
    <w:rsid w:val="00723003"/>
    <w:rsid w:val="007A2526"/>
    <w:rsid w:val="0088273F"/>
    <w:rsid w:val="008A7338"/>
    <w:rsid w:val="00977280"/>
    <w:rsid w:val="00AB1F4B"/>
    <w:rsid w:val="00BF3076"/>
    <w:rsid w:val="00C95F58"/>
    <w:rsid w:val="00CB3EF6"/>
    <w:rsid w:val="00E317E8"/>
    <w:rsid w:val="00EC1A8E"/>
    <w:rsid w:val="00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B43A8-C45F-4CD8-A023-48FC10D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38"/>
    <w:pPr>
      <w:suppressAutoHyphens/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8A7338"/>
    <w:pPr>
      <w:widowControl w:val="0"/>
      <w:suppressAutoHyphens w:val="0"/>
      <w:autoSpaceDE w:val="0"/>
      <w:autoSpaceDN w:val="0"/>
      <w:spacing w:line="275" w:lineRule="exact"/>
      <w:ind w:left="2081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A7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8A733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34"/>
    <w:qFormat/>
    <w:rsid w:val="008A7338"/>
    <w:pPr>
      <w:ind w:left="720"/>
      <w:contextualSpacing/>
    </w:pPr>
    <w:rPr>
      <w:rFonts w:asciiTheme="minorHAnsi" w:eastAsiaTheme="minorHAnsi" w:hAnsiTheme="minorHAnsi"/>
    </w:rPr>
  </w:style>
  <w:style w:type="paragraph" w:styleId="a5">
    <w:name w:val="Plain Text"/>
    <w:basedOn w:val="a"/>
    <w:link w:val="a6"/>
    <w:qFormat/>
    <w:rsid w:val="008A7338"/>
    <w:pPr>
      <w:jc w:val="left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A7338"/>
    <w:rPr>
      <w:rFonts w:ascii="Courier New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8A7338"/>
    <w:pPr>
      <w:widowControl w:val="0"/>
      <w:suppressAutoHyphens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A73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11E9-0DF6-4D9F-9F4F-EE3E4344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cp:lastPrinted>2022-12-09T05:47:00Z</cp:lastPrinted>
  <dcterms:created xsi:type="dcterms:W3CDTF">2022-10-25T21:15:00Z</dcterms:created>
  <dcterms:modified xsi:type="dcterms:W3CDTF">2022-12-11T09:35:00Z</dcterms:modified>
</cp:coreProperties>
</file>