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Памятка для родителей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«О запрещении нахождения детей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строящихся и заброшенных объектах»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                    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Уважаемые родители!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Данное обращение вызвано участившимися случаями нахождения школьников на объектах повышенной опасности.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Просим внимательно отнестись к тому, где находится Ваш ребенок!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Заброшенные здания и строительные площадки представляют серьезную угрозу для жизни и здоровья людей, детей особенно. Ветхие конструкции, недостроенные пролеты, вырытые котлованы, складированные строительные материалы могут привести к увечью и гибели детей. В таких местах собираются бездомные люди, люди с неадекватным поведением, которые употребляют спиртные напитки, психотропные и наркотические средства, а также вовлекают других в их употребление.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Убедительно просим Вас провести беседы со своими детьми и объяснить им степень опасности нахождения на таких объектах. Научите детей говорить «нет» ребятам, которые хотят втянуть их в опасную ситуацию.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Приучайте ребёнка беречь свою жизнь и здоровье!!!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40425" cy="8474075"/>
            <wp:effectExtent l="0" t="0" r="0" b="0"/>
            <wp:docPr id="1" name="Рисунок 1" descr="https://shkolakazym.gosuslugi.ru/netcat_files/userfiles/bezopasnost_/pic/2023-04-11-09-24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hkolakazym.gosuslugi.ru/netcat_files/userfiles/bezopasnost_/pic/2023-04-11-09-24-4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Rtecenter" w:customStyle="1">
    <w:name w:val="rtecenter"/>
    <w:basedOn w:val="Normal"/>
    <w:qFormat/>
    <w:rsid w:val="00c137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tejustify" w:customStyle="1">
    <w:name w:val="rtejustify"/>
    <w:basedOn w:val="Normal"/>
    <w:qFormat/>
    <w:rsid w:val="00c137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c137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LibreOffice/7.1.5.2$Windows_x86 LibreOffice_project/85f04e9f809797b8199d13c421bd8a2b025d52b5</Application>
  <AppVersion>15.0000</AppVersion>
  <Pages>2</Pages>
  <Words>126</Words>
  <Characters>857</Characters>
  <CharactersWithSpaces>1014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2022-06-22T07:29:00Z</dcterms:created>
  <dc:creator>Татьяна Васильевна</dc:creator>
  <dc:description/>
  <dc:language>ru-RU</dc:language>
  <cp:lastModifiedBy>Галина А. Титова</cp:lastModifiedBy>
  <dcterms:modified xsi:type="dcterms:W3CDTF">2023-10-25T06:01:00Z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